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معبر رفح.. "شريان الأكسجين" الوحيد لسكان قطاع غزة</w:t>
      </w:r>
    </w:p>
    <w:p>
      <w:pPr>
        <w:pStyle w:val="rtlJustify"/>
      </w:pPr>
      <w:r>
        <w:rPr>
          <w:rFonts w:ascii="Traditional Arabic" w:hAnsi="Traditional Arabic" w:eastAsia="Traditional Arabic" w:cs="Traditional Arabic"/>
          <w:sz w:val="28"/>
          <w:szCs w:val="28"/>
          <w:rtl/>
        </w:rPr>
        <w:t xml:space="preserve">يقع معبر رفح البري جنوب قطاع غزة في أقصى جنوبي محافظة رفح بين مدينة رفح وشوكة الصوفي، وعلى الجهة الغربية من فلسطين بين الحدود الفلسطينية المصرية، التي تم الاعتراف بها بموجب معاهدة السلام بين إسرائيل ومصر عام 1979. ويعد المعبر منفذا دوليا يصل قطاع غزة بشبه جزيرة سيناء المصرية.</w:t>
      </w:r>
    </w:p>
    <w:p>
      <w:pPr>
        <w:pStyle w:val="rtlJustify"/>
      </w:pPr>
      <w:r>
        <w:rPr>
          <w:rFonts w:ascii="Traditional Arabic" w:hAnsi="Traditional Arabic" w:eastAsia="Traditional Arabic" w:cs="Traditional Arabic"/>
          <w:sz w:val="28"/>
          <w:szCs w:val="28"/>
          <w:rtl/>
        </w:rPr>
        <w:t xml:space="preserve">يعمل المعبر وفق اتفاقية المعابر بالشراكة بين الإدارتين الفلسطينية والمصرية، وتُشرف عليه من الجانب الفلسطيني هيئة المعابر والحدود التابعة لوزارة الداخلية والأمن الوطني، ويتم ذلك تحت رقابة الاتحاد الأوروبي.</w:t>
      </w:r>
    </w:p>
    <w:p>
      <w:pPr>
        <w:pStyle w:val="rtlJustify"/>
      </w:pPr>
      <w:r>
        <w:rPr>
          <w:rFonts w:ascii="Traditional Arabic" w:hAnsi="Traditional Arabic" w:eastAsia="Traditional Arabic" w:cs="Traditional Arabic"/>
          <w:sz w:val="28"/>
          <w:szCs w:val="28"/>
          <w:rtl/>
        </w:rPr>
        <w:t xml:space="preserve">وترتبط أراضي قطاع غزة بمصر من خلال معبرين: "معبر رفح" و"بوابة صلاح الدين"، ولا يخضع أي منهما رسميا لسيطرة إسرائيل، لكنها تمارس ضغوطها بشكل مباشر أو غير مباشر للتحكم في فتحهما وإغلاقهما.</w:t>
      </w:r>
    </w:p>
    <w:p>
      <w:pPr>
        <w:pStyle w:val="rtlJustify"/>
      </w:pPr>
      <w:r>
        <w:rPr>
          <w:rFonts w:ascii="Traditional Arabic" w:hAnsi="Traditional Arabic" w:eastAsia="Traditional Arabic" w:cs="Traditional Arabic"/>
          <w:sz w:val="28"/>
          <w:szCs w:val="28"/>
          <w:rtl/>
        </w:rPr>
        <w:t xml:space="preserve">الأهمية</w:t>
      </w:r>
    </w:p>
    <w:p>
      <w:pPr>
        <w:pStyle w:val="rtlJustify"/>
      </w:pPr>
      <w:r>
        <w:rPr>
          <w:rFonts w:ascii="Traditional Arabic" w:hAnsi="Traditional Arabic" w:eastAsia="Traditional Arabic" w:cs="Traditional Arabic"/>
          <w:sz w:val="28"/>
          <w:szCs w:val="28"/>
          <w:rtl/>
        </w:rPr>
        <w:t xml:space="preserve">للمعبر أهمية كبيرة خاصة للفلسطينيين المقيدين من كل الجهات داخل قطاع غزة، إذ يعد بوابتهم للعالم الخارجي، ومن أهميته أيضا:</w:t>
      </w:r>
    </w:p>
    <w:p>
      <w:pPr>
        <w:pStyle w:val="rtlJustify"/>
      </w:pPr>
      <w:r>
        <w:rPr>
          <w:rFonts w:ascii="Traditional Arabic" w:hAnsi="Traditional Arabic" w:eastAsia="Traditional Arabic" w:cs="Traditional Arabic"/>
          <w:sz w:val="28"/>
          <w:szCs w:val="28"/>
          <w:rtl/>
        </w:rPr>
        <w:t xml:space="preserve">يعد ممرا حيويا للسلع والأشخاص، لكنه خصص بشكل أساسي لحركة الأفراد، فمنهم من يعبر لأجل زيارة العائلة والأصدقاء ومنهم من يعبر للعمل، كما يعد المنفذ الوحيد لمن يريد من سكان القطاع السفر خارج فلسطين.</w:t>
      </w:r>
    </w:p>
    <w:p>
      <w:pPr>
        <w:pStyle w:val="rtlJustify"/>
      </w:pPr>
      <w:r>
        <w:rPr>
          <w:rFonts w:ascii="Traditional Arabic" w:hAnsi="Traditional Arabic" w:eastAsia="Traditional Arabic" w:cs="Traditional Arabic"/>
          <w:sz w:val="28"/>
          <w:szCs w:val="28"/>
          <w:rtl/>
        </w:rPr>
        <w:t xml:space="preserve">يسمح المعبر بإدخال البضائع والمساعدات الإنسانية للقطاع، من إمدادات غذائية ومواد أساسية وأدوية ومعدات طبية.</w:t>
      </w:r>
    </w:p>
    <w:p>
      <w:pPr>
        <w:pStyle w:val="rtlJustify"/>
      </w:pPr>
      <w:r>
        <w:rPr>
          <w:rFonts w:ascii="Traditional Arabic" w:hAnsi="Traditional Arabic" w:eastAsia="Traditional Arabic" w:cs="Traditional Arabic"/>
          <w:sz w:val="28"/>
          <w:szCs w:val="28"/>
          <w:rtl/>
        </w:rPr>
        <w:t xml:space="preserve">تسمح مصر في بعض الأحيان بتصدير البضائع الفلسطينية منه، خاصة المنتجات الزراعية، مما يثير اعتراض إسرائيل.</w:t>
      </w:r>
    </w:p>
    <w:p>
      <w:pPr>
        <w:pStyle w:val="rtlJustify"/>
      </w:pPr>
      <w:r>
        <w:rPr>
          <w:rFonts w:ascii="Traditional Arabic" w:hAnsi="Traditional Arabic" w:eastAsia="Traditional Arabic" w:cs="Traditional Arabic"/>
          <w:sz w:val="28"/>
          <w:szCs w:val="28"/>
          <w:rtl/>
        </w:rPr>
        <w:t xml:space="preserve">يسهم المعبر في تنشيط حركة التجارة بين غزة ومصر في الاستيراد والتصدير.</w:t>
      </w:r>
    </w:p>
    <w:p>
      <w:pPr>
        <w:pStyle w:val="rtlJustify"/>
      </w:pPr>
      <w:r>
        <w:rPr>
          <w:rFonts w:ascii="Traditional Arabic" w:hAnsi="Traditional Arabic" w:eastAsia="Traditional Arabic" w:cs="Traditional Arabic"/>
          <w:sz w:val="28"/>
          <w:szCs w:val="28"/>
          <w:rtl/>
        </w:rPr>
        <w:t xml:space="preserve">صلاحيات العبور</w:t>
      </w:r>
    </w:p>
    <w:p>
      <w:pPr>
        <w:pStyle w:val="rtlJustify"/>
      </w:pPr>
      <w:r>
        <w:rPr>
          <w:rFonts w:ascii="Traditional Arabic" w:hAnsi="Traditional Arabic" w:eastAsia="Traditional Arabic" w:cs="Traditional Arabic"/>
          <w:sz w:val="28"/>
          <w:szCs w:val="28"/>
          <w:rtl/>
        </w:rPr>
        <w:t xml:space="preserve">تم تحويل كل حركة البضائع إلى معبر كرم أبو سالم الحدودي، ووفقا لاتفاقية المعابر الموقعة بين إسرائيل والسلطة الفلسطينية في نوفمبر/تشرين الثاني 2005، ينحصر استخدام المعبر في حاملي بطاقة الهوية الفلسطينية مع استثناء لغيرهم أحيانا، بإشعار مسبق للحكومة الإسرائيلية وموافقة الجهات العليا في السلطة الفلسطينية.</w:t>
      </w:r>
    </w:p>
    <w:p>
      <w:pPr>
        <w:pStyle w:val="rtlJustify"/>
      </w:pPr>
      <w:r>
        <w:rPr>
          <w:rFonts w:ascii="Traditional Arabic" w:hAnsi="Traditional Arabic" w:eastAsia="Traditional Arabic" w:cs="Traditional Arabic"/>
          <w:sz w:val="28"/>
          <w:szCs w:val="28"/>
          <w:rtl/>
        </w:rPr>
        <w:t xml:space="preserve">وتعلم السلطة الفلسطينية الحكومة الإسرائيلية حول عبور شخص من الشرائح المتوقعة: الدبلوماسيين والمستثمرين الأجانب والممثلين الأجانب لهيئات دولية معترف بها، والحالات الإنسانية، وذلك قبل 48 ساعة من عبورهم، وترد الحكومة الإسرائيلية خلال 24 ساعة في حالة وجود أي اعتراضات مع ذكر أسباب الاعتراض.</w:t>
      </w:r>
    </w:p>
    <w:p>
      <w:pPr>
        <w:pStyle w:val="rtlJustify"/>
      </w:pPr>
      <w:r>
        <w:rPr>
          <w:rFonts w:ascii="Traditional Arabic" w:hAnsi="Traditional Arabic" w:eastAsia="Traditional Arabic" w:cs="Traditional Arabic"/>
          <w:sz w:val="28"/>
          <w:szCs w:val="28"/>
          <w:rtl/>
        </w:rPr>
        <w:t xml:space="preserve">التأسيس والتشييد</w:t>
      </w:r>
    </w:p>
    <w:p>
      <w:pPr>
        <w:pStyle w:val="rtlJustify"/>
      </w:pPr>
      <w:r>
        <w:rPr>
          <w:rFonts w:ascii="Traditional Arabic" w:hAnsi="Traditional Arabic" w:eastAsia="Traditional Arabic" w:cs="Traditional Arabic"/>
          <w:sz w:val="28"/>
          <w:szCs w:val="28"/>
          <w:rtl/>
        </w:rPr>
        <w:t xml:space="preserve">عقب انتهاء الحرب العربية الإسرائيلية عام 1948، ألغيت الحدود بين مصر وغزة، وخضعت المنطقة للسيطرة المصرية، قبل أن تعيد إسرائيل احتلال المنطقة مع شبه جزيرة سيناء في حرب الأيام الستة.</w:t>
      </w:r>
    </w:p>
    <w:p>
      <w:pPr>
        <w:pStyle w:val="rtlJustify"/>
      </w:pPr>
      <w:r>
        <w:rPr>
          <w:rFonts w:ascii="Traditional Arabic" w:hAnsi="Traditional Arabic" w:eastAsia="Traditional Arabic" w:cs="Traditional Arabic"/>
          <w:sz w:val="28"/>
          <w:szCs w:val="28"/>
          <w:rtl/>
        </w:rPr>
        <w:t xml:space="preserve">بعد احتلال إسرائيل للقطاع خلال حرب 1967، أغلقت الحدود وقطع الاتصال بين القطاع ومصر، ومن حينها ضيّق الاحتلال الخناق على الغزيين الذين عانوا من حصار إسرائيلي صارم.</w:t>
      </w:r>
    </w:p>
    <w:p>
      <w:pPr>
        <w:pStyle w:val="rtlJustify"/>
      </w:pPr>
      <w:r>
        <w:rPr>
          <w:rFonts w:ascii="Traditional Arabic" w:hAnsi="Traditional Arabic" w:eastAsia="Traditional Arabic" w:cs="Traditional Arabic"/>
          <w:sz w:val="28"/>
          <w:szCs w:val="28"/>
          <w:rtl/>
        </w:rPr>
        <w:t xml:space="preserve">وأعيد تشييد "معبر رفح البري" رسميا عقب الاتفاق المصري الإسرائيلي للسلام عام 1979 وانسحاب إسرائيل من شبه جزيرة سيناء عام 1982. ثم بموجب اتفاقية أوسلو عام 1993 تم الاتفاق على إعادة فتح المعبر للأفراد والبضائع.</w:t>
      </w:r>
    </w:p>
    <w:p>
      <w:pPr>
        <w:pStyle w:val="rtlJustify"/>
      </w:pPr>
      <w:r>
        <w:rPr>
          <w:rFonts w:ascii="Traditional Arabic" w:hAnsi="Traditional Arabic" w:eastAsia="Traditional Arabic" w:cs="Traditional Arabic"/>
          <w:sz w:val="28"/>
          <w:szCs w:val="28"/>
          <w:rtl/>
        </w:rPr>
        <w:t xml:space="preserve">وبقيت هيئة المطارات الإسرائيلية تسيطر عليه وتديره حتى انسحابها من القطاع وإغلاق مستوطناتها يوم 11 سبتمبر/أيلول 2005، ونشر مراقبون أوروبيون لمراقبة حركة المعبر بمشاركة مصر.</w:t>
      </w:r>
    </w:p>
    <w:p>
      <w:pPr>
        <w:pStyle w:val="rtlJustify"/>
      </w:pPr>
      <w:r>
        <w:rPr>
          <w:rFonts w:ascii="Traditional Arabic" w:hAnsi="Traditional Arabic" w:eastAsia="Traditional Arabic" w:cs="Traditional Arabic"/>
          <w:sz w:val="28"/>
          <w:szCs w:val="28"/>
          <w:rtl/>
        </w:rPr>
        <w:t xml:space="preserve">تدخلات إسرائيلية وإغلاقات مستمرة</w:t>
      </w:r>
    </w:p>
    <w:p>
      <w:pPr>
        <w:pStyle w:val="rtlJustify"/>
      </w:pPr>
      <w:r>
        <w:rPr>
          <w:rFonts w:ascii="Traditional Arabic" w:hAnsi="Traditional Arabic" w:eastAsia="Traditional Arabic" w:cs="Traditional Arabic"/>
          <w:sz w:val="28"/>
          <w:szCs w:val="28"/>
          <w:rtl/>
        </w:rPr>
        <w:t xml:space="preserve">أوقفت إسرائيل العمل في المعبر يوم السابع من سبتمبر/أيلول 2005، تحضيرا لعملية فك ارتباطها بالقطاع، وفي يوم 27 نوفمبر/تشرين الثاني 2005 بدأ العمل باتفاقية المعابر، وتم فتح المعبر بشكل جزئي بين 4 و5 ساعات في اليوم، لمدة 3 أسابيع، بحجة عدم استكمال أفراد بعثة المساعدة الحدودية للاتحاد الأوروبي.</w:t>
      </w:r>
    </w:p>
    <w:p>
      <w:pPr>
        <w:pStyle w:val="rtlJustify"/>
      </w:pPr>
      <w:r>
        <w:rPr>
          <w:rFonts w:ascii="Traditional Arabic" w:hAnsi="Traditional Arabic" w:eastAsia="Traditional Arabic" w:cs="Traditional Arabic"/>
          <w:sz w:val="28"/>
          <w:szCs w:val="28"/>
          <w:rtl/>
        </w:rPr>
        <w:t xml:space="preserve">وفي منتصف ديسمبر/كانون الأول 2005 زادت عدد ساعات العمل إلى 8 ساعات يوميا، واستمر العمل على هذه الوتيرة إلى مستهل عام 2006، حيث وافقت إسرائيل على تشغيل المعبر لمدة 10 ساعات يوميا.</w:t>
      </w:r>
    </w:p>
    <w:p>
      <w:pPr>
        <w:pStyle w:val="rtlJustify"/>
      </w:pPr>
      <w:r>
        <w:rPr>
          <w:rFonts w:ascii="Traditional Arabic" w:hAnsi="Traditional Arabic" w:eastAsia="Traditional Arabic" w:cs="Traditional Arabic"/>
          <w:sz w:val="28"/>
          <w:szCs w:val="28"/>
          <w:rtl/>
        </w:rPr>
        <w:t xml:space="preserve">وفي 25 يونيو/حزيران 2006، صعّدت إسرائيل حصارها على غزة بصورة غير مسبوقة عقب وقوع الجندي جلعاد شاليط في أسر 3 مجموعات فلسطينية مسلحة في معبر كرم أبو سالم.</w:t>
      </w:r>
    </w:p>
    <w:p>
      <w:pPr>
        <w:pStyle w:val="rtlJustify"/>
      </w:pPr>
      <w:r>
        <w:rPr>
          <w:rFonts w:ascii="Traditional Arabic" w:hAnsi="Traditional Arabic" w:eastAsia="Traditional Arabic" w:cs="Traditional Arabic"/>
          <w:sz w:val="28"/>
          <w:szCs w:val="28"/>
          <w:rtl/>
        </w:rPr>
        <w:t xml:space="preserve">وأغلقت سلطات الاحتلال المعبر تماما، باستثناء فتحه لساعات محدودة في فترات زمنية متباعدة، لا تفي بحاجة الحالات الضرورية لسكان القطاع، بهدف الضغط على الفلسطينيين لإطلاق سراح شاليط، في مخالفة صريحة لاتفاقية المعابر.</w:t>
      </w:r>
    </w:p>
    <w:p>
      <w:pPr>
        <w:pStyle w:val="rtlJustify"/>
      </w:pPr>
      <w:r>
        <w:rPr>
          <w:rFonts w:ascii="Traditional Arabic" w:hAnsi="Traditional Arabic" w:eastAsia="Traditional Arabic" w:cs="Traditional Arabic"/>
          <w:sz w:val="28"/>
          <w:szCs w:val="28"/>
          <w:rtl/>
        </w:rPr>
        <w:t xml:space="preserve">الخلاف على السيطرة</w:t>
      </w:r>
    </w:p>
    <w:p>
      <w:pPr>
        <w:pStyle w:val="rtlJustify"/>
      </w:pPr>
      <w:r>
        <w:rPr>
          <w:rFonts w:ascii="Traditional Arabic" w:hAnsi="Traditional Arabic" w:eastAsia="Traditional Arabic" w:cs="Traditional Arabic"/>
          <w:sz w:val="28"/>
          <w:szCs w:val="28"/>
          <w:rtl/>
        </w:rPr>
        <w:t xml:space="preserve">بعد أن سيطرت حركة المقاومة الإسلامية (حماس) على القطاع في يونيو/حزيران 2007، بدأ الخلاف والتغييرات الإدارية بشأن من يتحكم في المعبر ويسيطر عليه.</w:t>
      </w:r>
    </w:p>
    <w:p>
      <w:pPr>
        <w:pStyle w:val="rtlJustify"/>
      </w:pPr>
      <w:r>
        <w:rPr>
          <w:rFonts w:ascii="Traditional Arabic" w:hAnsi="Traditional Arabic" w:eastAsia="Traditional Arabic" w:cs="Traditional Arabic"/>
          <w:sz w:val="28"/>
          <w:szCs w:val="28"/>
          <w:rtl/>
        </w:rPr>
        <w:t xml:space="preserve">فقد عارضت حماس مشاركة إسرائيل في تشغيل المعبر، كما توقفت الرقابة الأوروبية بسبب غياب قوات السلطة الفلسطينية، ورفض الأوروبيون التعامل مع الموظفين المحسوبين على حماس، الأمر الذي أدى إلى إبقاء المعبر مغلقا.</w:t>
      </w:r>
    </w:p>
    <w:p>
      <w:pPr>
        <w:pStyle w:val="rtlJustify"/>
      </w:pPr>
      <w:r>
        <w:rPr>
          <w:rFonts w:ascii="Traditional Arabic" w:hAnsi="Traditional Arabic" w:eastAsia="Traditional Arabic" w:cs="Traditional Arabic"/>
          <w:sz w:val="28"/>
          <w:szCs w:val="28"/>
          <w:rtl/>
        </w:rPr>
        <w:t xml:space="preserve">وطالبت حماس بفتح معبر رفح من دون قيد أو شرط، وجعلت ذلك أحد شروط التهدئة مع إسرائيل أو الدخول في مصالحة مع السلطة، كما طالبت مصر بتحمل مسؤولياتها في هذا الشأن بغض النظر عن موقف السلطة الفلسطينية وإسرائيل.</w:t>
      </w:r>
    </w:p>
    <w:p>
      <w:pPr>
        <w:pStyle w:val="rtlJustify"/>
      </w:pPr>
      <w:r>
        <w:rPr>
          <w:rFonts w:ascii="Traditional Arabic" w:hAnsi="Traditional Arabic" w:eastAsia="Traditional Arabic" w:cs="Traditional Arabic"/>
          <w:sz w:val="28"/>
          <w:szCs w:val="28"/>
          <w:rtl/>
        </w:rPr>
        <w:t xml:space="preserve">واعتبرت مصر أن المعبر في ظل غياب السلطة الفلسطينية والرقابة الأوروبية لا تتوافر فيه الشروط الواردة في الاتفاق، ومن ثم اعتبرت نفسها في حِلٍ من تشغيله بشكل طبيعي، ورغم أن مصر لها القدرة الفعلية على فتح معبر رفح، ولكنها أغلقته نتيجة الضغوط التي تُمارس عليها.</w:t>
      </w:r>
    </w:p>
    <w:p>
      <w:pPr>
        <w:pStyle w:val="rtlJustify"/>
      </w:pPr>
      <w:r>
        <w:rPr>
          <w:rFonts w:ascii="Traditional Arabic" w:hAnsi="Traditional Arabic" w:eastAsia="Traditional Arabic" w:cs="Traditional Arabic"/>
          <w:sz w:val="28"/>
          <w:szCs w:val="28"/>
          <w:rtl/>
        </w:rPr>
        <w:t xml:space="preserve">ونتيجة للصراع الدائر بين الجهات المعنية؛ تعددت على مدار السنوات عمليات فتح المعبر وإغلاقه، وفقا لمسار العلاقات بين مصر وحماس، وكان ينظر له كوسيلة ضغط في يد مصر على حماس، ولكن مصر كانت عادة تفتح المعبر للحالات الإنسانية أثناء الحروب بين إسرائيل وغزة، بما في ذلك دخول المساعدات الإنسانية.</w:t>
      </w:r>
    </w:p>
    <w:p>
      <w:pPr>
        <w:pStyle w:val="rtlJustify"/>
      </w:pPr>
      <w:r>
        <w:rPr>
          <w:rFonts w:ascii="Traditional Arabic" w:hAnsi="Traditional Arabic" w:eastAsia="Traditional Arabic" w:cs="Traditional Arabic"/>
          <w:sz w:val="28"/>
          <w:szCs w:val="28"/>
          <w:rtl/>
        </w:rPr>
        <w:t xml:space="preserve">تأثير الوضع المصري</w:t>
      </w:r>
    </w:p>
    <w:p>
      <w:pPr>
        <w:pStyle w:val="rtlJustify"/>
      </w:pPr>
      <w:r>
        <w:rPr>
          <w:rFonts w:ascii="Traditional Arabic" w:hAnsi="Traditional Arabic" w:eastAsia="Traditional Arabic" w:cs="Traditional Arabic"/>
          <w:sz w:val="28"/>
          <w:szCs w:val="28"/>
          <w:rtl/>
        </w:rPr>
        <w:t xml:space="preserve">وبعد "ثورة 25 يناير" في مصر عام 2011، قررت الحكومة المصرية فتح المعبر بشكل دائم اعتبارا من مايو/أيار من العام نفسه، بعد 4 سنوات من الإغلاق، لكنه تعرّض لإجراءات صارمة في المراقبة وضبط حركة الأفراد والبضائع.</w:t>
      </w:r>
    </w:p>
    <w:p>
      <w:pPr>
        <w:pStyle w:val="rtlJustify"/>
      </w:pPr>
      <w:r>
        <w:rPr>
          <w:rFonts w:ascii="Traditional Arabic" w:hAnsi="Traditional Arabic" w:eastAsia="Traditional Arabic" w:cs="Traditional Arabic"/>
          <w:sz w:val="28"/>
          <w:szCs w:val="28"/>
          <w:rtl/>
        </w:rPr>
        <w:t xml:space="preserve">ومنذ الانقلاب على الرئيس المصري الراحل محمد مرسي عام 2013، زادت معاناة الغزيين لإغلاق السلطات المصرية المعبر فترات طويلة وعدم فتحه إلا في ظروف استثنائية لبعض الحالات الإنسانية.</w:t>
      </w:r>
    </w:p>
    <w:p>
      <w:pPr>
        <w:pStyle w:val="rtlJustify"/>
      </w:pPr>
      <w:r>
        <w:rPr>
          <w:rFonts w:ascii="Traditional Arabic" w:hAnsi="Traditional Arabic" w:eastAsia="Traditional Arabic" w:cs="Traditional Arabic"/>
          <w:sz w:val="28"/>
          <w:szCs w:val="28"/>
          <w:rtl/>
        </w:rPr>
        <w:t xml:space="preserve">وفي يوم 12 أكتوبر/تشرين الأول 2017، وقعت حماس وحركة التحرير الوطني الفلسطيني (فتح) في القاهرة اتفاق مصالحة، نصت على تسلم السلطة الفلسطينية إدارة القطاع سعيا لإنهاء الانقسام الداخلي المستمر منذ منتصف 2007، لكن عودة الخلاف والانقسام حال دون تطبيق ذلك.</w:t>
      </w:r>
    </w:p>
    <w:p>
      <w:pPr>
        <w:pStyle w:val="rtlJustify"/>
      </w:pPr>
      <w:r>
        <w:rPr>
          <w:rFonts w:ascii="Traditional Arabic" w:hAnsi="Traditional Arabic" w:eastAsia="Traditional Arabic" w:cs="Traditional Arabic"/>
          <w:sz w:val="28"/>
          <w:szCs w:val="28"/>
          <w:rtl/>
        </w:rPr>
        <w:t xml:space="preserve">وفي مايو/أيار 2018، فتحت مصر المعبر بعد سنوات من إغلاقه بشكل شبه دائم، لمدة 5 أيام أسبوعيا ويسمح بالمرور خلاله لقدرة استيعابية محددة.</w:t>
      </w:r>
    </w:p>
    <w:p>
      <w:pPr>
        <w:pStyle w:val="rtlJustify"/>
      </w:pPr>
      <w:r>
        <w:rPr>
          <w:rFonts w:ascii="Traditional Arabic" w:hAnsi="Traditional Arabic" w:eastAsia="Traditional Arabic" w:cs="Traditional Arabic"/>
          <w:sz w:val="28"/>
          <w:szCs w:val="28"/>
          <w:rtl/>
        </w:rPr>
        <w:t xml:space="preserve">"طوفان الأقصى"</w:t>
      </w:r>
    </w:p>
    <w:p>
      <w:pPr>
        <w:pStyle w:val="rtlJustify"/>
      </w:pPr>
      <w:r>
        <w:rPr>
          <w:rFonts w:ascii="Traditional Arabic" w:hAnsi="Traditional Arabic" w:eastAsia="Traditional Arabic" w:cs="Traditional Arabic"/>
          <w:sz w:val="28"/>
          <w:szCs w:val="28"/>
          <w:rtl/>
        </w:rPr>
        <w:t xml:space="preserve">وتعرض معبر رفح لقصف إسرائيلي عدة مرات خلال عملية "طوفان الأقصى" في أكتوبر/تشرين الأول 2023، واستهدف القصف المنطقة العازلة بين البوابتين المصرية والفلسطينية للمعبر، مما أدى إلى وقوع أضرار أدت إلى إغلاقه.</w:t>
      </w:r>
    </w:p>
    <w:p>
      <w:pPr>
        <w:pStyle w:val="rtlJustify"/>
      </w:pPr>
      <w:r>
        <w:rPr>
          <w:rFonts w:ascii="Traditional Arabic" w:hAnsi="Traditional Arabic" w:eastAsia="Traditional Arabic" w:cs="Traditional Arabic"/>
          <w:sz w:val="28"/>
          <w:szCs w:val="28"/>
          <w:rtl/>
        </w:rPr>
        <w:t xml:space="preserve">وهددت إسرائيل بقصف شاحنات وقود ومواد إغاثية من مصر كانت متجهة إلى قطاع غزة، الأمر الذي اضطرها للعودة من معبر رفح إلى سيناء.</w:t>
      </w:r>
    </w:p>
    <w:p>
      <w:pPr>
        <w:pStyle w:val="rtlJustify"/>
      </w:pPr>
      <w:r>
        <w:rPr>
          <w:rFonts w:ascii="Traditional Arabic" w:hAnsi="Traditional Arabic" w:eastAsia="Traditional Arabic" w:cs="Traditional Arabic"/>
          <w:sz w:val="28"/>
          <w:szCs w:val="28"/>
          <w:rtl/>
        </w:rPr>
        <w:t xml:space="preserve">وأعلن الاحتلال يوم التاسع من أكتوبر/تشرين الأول فرض حصار شامل على القطاع ومنع "الماء والكهرباء والغذاء والوقود".</w:t>
      </w:r>
    </w:p>
    <w:p>
      <w:pPr>
        <w:pStyle w:val="rtlJustify"/>
      </w:pPr>
      <w:r>
        <w:rPr>
          <w:rFonts w:ascii="Traditional Arabic" w:hAnsi="Traditional Arabic" w:eastAsia="Traditional Arabic" w:cs="Traditional Arabic"/>
          <w:sz w:val="28"/>
          <w:szCs w:val="28"/>
          <w:rtl/>
        </w:rPr>
        <w:t xml:space="preserve">وطلبت الحكومة المصرية يوم 12 أكتوبر/تشرين الأول وقف الغارات الجوية الإسرائيلية بالقرب من المعبر لتستطيع فتحه، ورفضت فتحه إن لم تتلق ضمانات لحماية موظفيها. وطالبت عدة دول غربية بفتح المعبر لسماح مرور حاملي الجوازات الأجنبية في غزة.</w:t>
      </w:r>
    </w:p>
    <w:p>
      <w:pPr>
        <w:pStyle w:val="rtlJustify"/>
      </w:pPr>
      <w:r>
        <w:rPr>
          <w:rFonts w:ascii="Traditional Arabic" w:hAnsi="Traditional Arabic" w:eastAsia="Traditional Arabic" w:cs="Traditional Arabic"/>
          <w:sz w:val="28"/>
          <w:szCs w:val="28"/>
          <w:rtl/>
        </w:rPr>
        <w:t xml:space="preserve">أضرار الإغلاق</w:t>
      </w:r>
    </w:p>
    <w:p>
      <w:pPr>
        <w:pStyle w:val="rtlJustify"/>
      </w:pPr>
      <w:r>
        <w:rPr>
          <w:rFonts w:ascii="Traditional Arabic" w:hAnsi="Traditional Arabic" w:eastAsia="Traditional Arabic" w:cs="Traditional Arabic"/>
          <w:sz w:val="28"/>
          <w:szCs w:val="28"/>
          <w:rtl/>
        </w:rPr>
        <w:t xml:space="preserve">رغم عدم وجود قوات إسرائيلية على الحدود بين مصر وغزة بشكل دائم، تعمل إسرائيل على ممارسة سيطرة عملية مباشرة وغير مباشرة على إمكانية فتح المعبر، واشترطت على السلطة الفلسطينية إبلاغها بأسماء كل من يريد استخدام المعبر قبل 48 ساعة، لتقرر إذا كانت ستسمح له بالعبور أو تمنعه.</w:t>
      </w:r>
    </w:p>
    <w:p>
      <w:pPr>
        <w:pStyle w:val="rtlJustify"/>
      </w:pPr>
      <w:r>
        <w:rPr>
          <w:rFonts w:ascii="Traditional Arabic" w:hAnsi="Traditional Arabic" w:eastAsia="Traditional Arabic" w:cs="Traditional Arabic"/>
          <w:sz w:val="28"/>
          <w:szCs w:val="28"/>
          <w:rtl/>
        </w:rPr>
        <w:t xml:space="preserve">ووفقا للمركز الفلسطيني لحقوق الإنسان بلغ عدد الإغلاقات خلال الفترة بين 26 نوفمبر/تشرين الثاني 2005 و31 ديسمبر/كانون الأول 2006 ما يصل إلى 159 يوم إغلاق كلي، في حين فتح لمدة 31 يوما بشكل جزئي ولساعات محدودة.</w:t>
      </w:r>
    </w:p>
    <w:p>
      <w:pPr>
        <w:pStyle w:val="rtlJustify"/>
      </w:pPr>
      <w:r>
        <w:rPr>
          <w:rFonts w:ascii="Traditional Arabic" w:hAnsi="Traditional Arabic" w:eastAsia="Traditional Arabic" w:cs="Traditional Arabic"/>
          <w:sz w:val="28"/>
          <w:szCs w:val="28"/>
          <w:rtl/>
        </w:rPr>
        <w:t xml:space="preserve">ومنذ بداية 2007 وحتى التاسع من يناير/كانون الثاني 2008 أغلقت سلطات الاحتلال المعبر لمدة 308 أيام، وبلغت نسبة الإغلاق منذ توقيع اتفاقية المعابر إلى التاسع من يناير/كانون الثاني 2008 نحو 59%. واستمر إغلاق المعبر معظم أيام السنة، مع فتحه أياما وساعات محددة للمرضى والحالات الخاصة.</w:t>
      </w:r>
    </w:p>
    <w:p>
      <w:pPr>
        <w:pStyle w:val="rtlJustify"/>
      </w:pPr>
      <w:r>
        <w:rPr>
          <w:rFonts w:ascii="Traditional Arabic" w:hAnsi="Traditional Arabic" w:eastAsia="Traditional Arabic" w:cs="Traditional Arabic"/>
          <w:sz w:val="28"/>
          <w:szCs w:val="28"/>
          <w:rtl/>
        </w:rPr>
        <w:t xml:space="preserve">يسبب إغلاق معبر رفح عواقب وخيمة على سكان القطاع، ومن ضمنها سد طريق الحصول على الخدمات الطبية غير المتاحة في غزة، وهدر فرص الدراسة الأكاديمية أو الوظائف في الخارج أو الضفة الغربية.</w:t>
      </w:r>
    </w:p>
    <w:p>
      <w:pPr>
        <w:pStyle w:val="rtlJustify"/>
      </w:pPr>
      <w:r>
        <w:rPr>
          <w:rFonts w:ascii="Traditional Arabic" w:hAnsi="Traditional Arabic" w:eastAsia="Traditional Arabic" w:cs="Traditional Arabic"/>
          <w:sz w:val="28"/>
          <w:szCs w:val="28"/>
          <w:rtl/>
        </w:rPr>
        <w:t xml:space="preserve">كما يلحق أضرارا جسيمة بالتجارة والأعمال، ويؤدي إلى تفريق متواصل بين أفراد العائلة على جانبي الحدود، وهو ما يعزز الإحساس بالاختناق والعزلة في القطاع، وانعدام الفرص الحقيقية لمغادرته، حتى في ظروف الخطر المحدق.</w:t>
      </w:r>
    </w:p>
    <w:p>
      <w:pPr>
        <w:pStyle w:val="rtlJustify"/>
      </w:pPr>
      <w:r>
        <w:rPr>
          <w:rFonts w:ascii="Traditional Arabic" w:hAnsi="Traditional Arabic" w:eastAsia="Traditional Arabic" w:cs="Traditional Arabic"/>
          <w:sz w:val="28"/>
          <w:szCs w:val="28"/>
          <w:rtl/>
        </w:rPr>
        <w:t xml:space="preserve">رابط المقال: https://www.aljazeera.net/encyclopedia/2023/10/22/%D9%85%D8%B9%D8%A8%D8%B1-%D8%B1%D9%81%D8%AD-%D8%B4%D8%B1%D9%8A%D8%A7%D9%86-%D8%A7%D9%84%D8%A3%D9%83%D8%B3%D8%AC%D9%8A%D9%86-%D8%A7%D9%84%D9%88%D8%AD%D9%8A%D8%AF-%D9%84%D8%B3%D9%83%D8%A7%D9%86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2026-04-18T09:21:27+00:00</dcterms:created>
  <dcterms:modified xsi:type="dcterms:W3CDTF">2026-04-18T09:21:27+00:00</dcterms:modified>
</cp:coreProperties>
</file>

<file path=docProps/custom.xml><?xml version="1.0" encoding="utf-8"?>
<Properties xmlns="http://schemas.openxmlformats.org/officeDocument/2006/custom-properties" xmlns:vt="http://schemas.openxmlformats.org/officeDocument/2006/docPropsVTypes"/>
</file>